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2226"/>
        <w:gridCol w:w="1518"/>
        <w:gridCol w:w="5196"/>
      </w:tblGrid>
      <w:tr>
        <w:trPr>
          <w:trHeight w:val="1" w:hRule="atLeast"/>
          <w:jc w:val="center"/>
        </w:trPr>
        <w:tc>
          <w:tcPr>
            <w:tcW w:w="894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Arial Narrow" w:hAnsi="Arial Narrow" w:cs="Arial Narrow" w:eastAsia="Arial Narrow"/>
                <w:b/>
                <w:color w:val="auto"/>
                <w:spacing w:val="0"/>
                <w:position w:val="0"/>
                <w:sz w:val="44"/>
                <w:shd w:fill="auto" w:val="clear"/>
              </w:rPr>
            </w:pPr>
            <w:r>
              <w:rPr>
                <w:rFonts w:ascii="Arial Narrow" w:hAnsi="Arial Narrow" w:cs="Arial Narrow" w:eastAsia="Arial Narrow"/>
                <w:b/>
                <w:color w:val="auto"/>
                <w:spacing w:val="0"/>
                <w:position w:val="0"/>
                <w:sz w:val="44"/>
                <w:shd w:fill="auto" w:val="clear"/>
              </w:rPr>
              <w:t xml:space="preserve">DEKLARACJA ZGODNO</w:t>
            </w:r>
            <w:r>
              <w:rPr>
                <w:rFonts w:ascii="Arial Narrow" w:hAnsi="Arial Narrow" w:cs="Arial Narrow" w:eastAsia="Arial Narrow"/>
                <w:b/>
                <w:color w:val="auto"/>
                <w:spacing w:val="0"/>
                <w:position w:val="0"/>
                <w:sz w:val="44"/>
                <w:shd w:fill="auto" w:val="clear"/>
              </w:rPr>
              <w:t xml:space="preserve">ŚCI UE</w:t>
            </w:r>
          </w:p>
          <w:p>
            <w:pPr>
              <w:spacing w:before="0" w:after="0" w:line="240"/>
              <w:ind w:right="0" w:left="0" w:firstLine="0"/>
              <w:jc w:val="center"/>
              <w:rPr>
                <w:rFonts w:ascii="Arial Narrow" w:hAnsi="Arial Narrow" w:cs="Arial Narrow" w:eastAsia="Arial Narrow"/>
                <w:i/>
                <w:color w:val="auto"/>
                <w:spacing w:val="0"/>
                <w:position w:val="0"/>
                <w:sz w:val="18"/>
                <w:shd w:fill="auto" w:val="clear"/>
              </w:rPr>
            </w:pPr>
            <w:r>
              <w:rPr>
                <w:rFonts w:ascii="Arial Narrow" w:hAnsi="Arial Narrow" w:cs="Arial Narrow" w:eastAsia="Arial Narrow"/>
                <w:i/>
                <w:color w:val="auto"/>
                <w:spacing w:val="0"/>
                <w:position w:val="0"/>
                <w:sz w:val="18"/>
                <w:shd w:fill="auto" w:val="clear"/>
              </w:rPr>
              <w:t xml:space="preserve">EU DECLARATION OF CONFORMITY</w:t>
            </w:r>
          </w:p>
          <w:p>
            <w:pPr>
              <w:spacing w:before="0" w:after="0" w:line="240"/>
              <w:ind w:right="0" w:left="0" w:firstLine="0"/>
              <w:jc w:val="left"/>
              <w:rPr>
                <w:rFonts w:ascii="Arial Narrow" w:hAnsi="Arial Narrow" w:cs="Arial Narrow" w:eastAsia="Arial Narrow"/>
                <w:i/>
                <w:color w:val="auto"/>
                <w:spacing w:val="0"/>
                <w:position w:val="0"/>
                <w:sz w:val="12"/>
                <w:shd w:fill="auto" w:val="clear"/>
              </w:rPr>
            </w:pPr>
          </w:p>
          <w:p>
            <w:pPr>
              <w:spacing w:before="0" w:after="0" w:line="240"/>
              <w:ind w:right="0" w:left="0" w:firstLine="0"/>
              <w:jc w:val="left"/>
              <w:rPr>
                <w:color w:val="auto"/>
                <w:spacing w:val="0"/>
                <w:position w:val="0"/>
                <w:shd w:fill="auto" w:val="clear"/>
              </w:rPr>
            </w:pPr>
          </w:p>
        </w:tc>
      </w:tr>
      <w:tr>
        <w:trPr>
          <w:trHeight w:val="1" w:hRule="atLeast"/>
          <w:jc w:val="center"/>
        </w:trPr>
        <w:tc>
          <w:tcPr>
            <w:tcW w:w="3744"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Narrow" w:hAnsi="Arial Narrow" w:cs="Arial Narrow" w:eastAsia="Arial Narrow"/>
                <w:b/>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NR DEKLARACJI:</w:t>
            </w:r>
          </w:p>
          <w:p>
            <w:pPr>
              <w:spacing w:before="0" w:after="0" w:line="240"/>
              <w:ind w:right="0" w:left="0" w:firstLine="0"/>
              <w:jc w:val="left"/>
              <w:rPr>
                <w:rFonts w:ascii="Arial Narrow" w:hAnsi="Arial Narrow" w:cs="Arial Narrow" w:eastAsia="Arial Narrow"/>
                <w:i/>
                <w:color w:val="auto"/>
                <w:spacing w:val="0"/>
                <w:position w:val="0"/>
                <w:sz w:val="18"/>
                <w:shd w:fill="auto" w:val="clear"/>
              </w:rPr>
            </w:pPr>
            <w:r>
              <w:rPr>
                <w:rFonts w:ascii="Arial Narrow" w:hAnsi="Arial Narrow" w:cs="Arial Narrow" w:eastAsia="Arial Narrow"/>
                <w:i/>
                <w:color w:val="auto"/>
                <w:spacing w:val="0"/>
                <w:position w:val="0"/>
                <w:sz w:val="18"/>
                <w:shd w:fill="auto" w:val="clear"/>
              </w:rPr>
              <w:t xml:space="preserve">Declaration number</w:t>
            </w:r>
          </w:p>
          <w:p>
            <w:pPr>
              <w:spacing w:before="0" w:after="0" w:line="240"/>
              <w:ind w:right="0" w:left="0" w:firstLine="0"/>
              <w:jc w:val="left"/>
              <w:rPr>
                <w:rFonts w:ascii="Arial Narrow" w:hAnsi="Arial Narrow" w:cs="Arial Narrow" w:eastAsia="Arial Narrow"/>
                <w:b/>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PRODUCENT:</w:t>
            </w:r>
          </w:p>
          <w:p>
            <w:pPr>
              <w:spacing w:before="0" w:after="0" w:line="240"/>
              <w:ind w:right="0" w:left="0" w:firstLine="0"/>
              <w:jc w:val="left"/>
              <w:rPr>
                <w:rFonts w:ascii="Arial Narrow" w:hAnsi="Arial Narrow" w:cs="Arial Narrow" w:eastAsia="Arial Narrow"/>
                <w:i/>
                <w:color w:val="auto"/>
                <w:spacing w:val="0"/>
                <w:position w:val="0"/>
                <w:sz w:val="18"/>
                <w:shd w:fill="auto" w:val="clear"/>
              </w:rPr>
            </w:pPr>
            <w:r>
              <w:rPr>
                <w:rFonts w:ascii="Arial Narrow" w:hAnsi="Arial Narrow" w:cs="Arial Narrow" w:eastAsia="Arial Narrow"/>
                <w:i/>
                <w:color w:val="auto"/>
                <w:spacing w:val="0"/>
                <w:position w:val="0"/>
                <w:sz w:val="18"/>
                <w:shd w:fill="auto" w:val="clear"/>
              </w:rPr>
              <w:t xml:space="preserve">Manufacturer</w:t>
            </w:r>
          </w:p>
          <w:p>
            <w:pPr>
              <w:spacing w:before="0" w:after="0" w:line="240"/>
              <w:ind w:right="0" w:left="0" w:firstLine="0"/>
              <w:jc w:val="left"/>
              <w:rPr>
                <w:color w:val="auto"/>
                <w:spacing w:val="0"/>
                <w:position w:val="0"/>
                <w:shd w:fill="auto" w:val="clear"/>
              </w:rPr>
            </w:pPr>
          </w:p>
        </w:tc>
        <w:tc>
          <w:tcPr>
            <w:tcW w:w="519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01/01/2024</w:t>
            </w:r>
          </w:p>
          <w:p>
            <w:pPr>
              <w:spacing w:before="0" w:after="0" w:line="240"/>
              <w:ind w:right="0" w:left="0" w:firstLine="0"/>
              <w:jc w:val="left"/>
              <w:rPr>
                <w:rFonts w:ascii="Arial Narrow" w:hAnsi="Arial Narrow" w:cs="Arial Narrow" w:eastAsia="Arial Narrow"/>
                <w:color w:val="000000"/>
                <w:spacing w:val="0"/>
                <w:position w:val="0"/>
                <w:sz w:val="24"/>
                <w:shd w:fill="auto" w:val="clear"/>
              </w:rPr>
            </w:pPr>
          </w:p>
          <w:p>
            <w:pPr>
              <w:spacing w:before="0" w:after="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Guangdong Lanhua Lighting Technology Co., Ltd</w:t>
            </w:r>
          </w:p>
          <w:p>
            <w:pPr>
              <w:spacing w:before="0" w:after="0" w:line="24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Adres: No. 41 Yihui 1st Road, Henglan Town, Zhongshan City, </w:t>
            </w:r>
            <w:r>
              <w:rPr>
                <w:rFonts w:ascii="Arial Narrow" w:hAnsi="Arial Narrow" w:cs="Arial Narrow" w:eastAsia="Arial Narrow"/>
                <w:color w:val="000000"/>
                <w:spacing w:val="0"/>
                <w:position w:val="0"/>
                <w:sz w:val="24"/>
                <w:shd w:fill="auto" w:val="clear"/>
              </w:rPr>
              <w:t xml:space="preserve">Guangdong Province, </w:t>
            </w:r>
            <w:r>
              <w:rPr>
                <w:rFonts w:ascii="Arial Narrow" w:hAnsi="Arial Narrow" w:cs="Arial Narrow" w:eastAsia="Arial Narrow"/>
                <w:color w:val="auto"/>
                <w:spacing w:val="0"/>
                <w:position w:val="0"/>
                <w:sz w:val="24"/>
                <w:shd w:fill="auto" w:val="clear"/>
              </w:rPr>
              <w:t xml:space="preserve">China</w:t>
            </w:r>
          </w:p>
          <w:p>
            <w:pPr>
              <w:spacing w:before="0" w:after="0" w:line="240"/>
              <w:ind w:right="0" w:left="0" w:firstLine="0"/>
              <w:jc w:val="left"/>
              <w:rPr>
                <w:spacing w:val="0"/>
                <w:position w:val="0"/>
                <w:shd w:fill="auto" w:val="clear"/>
              </w:rPr>
            </w:pPr>
          </w:p>
        </w:tc>
      </w:tr>
      <w:tr>
        <w:trPr>
          <w:trHeight w:val="1" w:hRule="atLeast"/>
          <w:jc w:val="center"/>
        </w:trPr>
        <w:tc>
          <w:tcPr>
            <w:tcW w:w="894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88" w:hRule="auto"/>
          <w:jc w:val="center"/>
        </w:trPr>
        <w:tc>
          <w:tcPr>
            <w:tcW w:w="894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Narrow" w:hAnsi="Arial Narrow" w:cs="Arial Narrow" w:eastAsia="Arial Narrow"/>
                <w:b/>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Deklarujemy na w</w:t>
            </w:r>
            <w:r>
              <w:rPr>
                <w:rFonts w:ascii="Arial Narrow" w:hAnsi="Arial Narrow" w:cs="Arial Narrow" w:eastAsia="Arial Narrow"/>
                <w:b/>
                <w:color w:val="auto"/>
                <w:spacing w:val="0"/>
                <w:position w:val="0"/>
                <w:sz w:val="22"/>
                <w:shd w:fill="auto" w:val="clear"/>
              </w:rPr>
              <w:t xml:space="preserve">łasną odpowiedzialność, że wszystkie nasze produkty:</w:t>
            </w:r>
          </w:p>
          <w:p>
            <w:pPr>
              <w:spacing w:before="0" w:after="0" w:line="240"/>
              <w:ind w:right="0" w:left="0" w:firstLine="0"/>
              <w:jc w:val="left"/>
              <w:rPr>
                <w:color w:val="auto"/>
                <w:spacing w:val="0"/>
                <w:position w:val="0"/>
                <w:shd w:fill="auto" w:val="clear"/>
              </w:rPr>
            </w:pPr>
            <w:r>
              <w:rPr>
                <w:rFonts w:ascii="Arial Narrow" w:hAnsi="Arial Narrow" w:cs="Arial Narrow" w:eastAsia="Arial Narrow"/>
                <w:i/>
                <w:color w:val="auto"/>
                <w:spacing w:val="0"/>
                <w:position w:val="0"/>
                <w:sz w:val="18"/>
                <w:shd w:fill="auto" w:val="clear"/>
              </w:rPr>
              <w:t xml:space="preserve">We declare on our own responsibility that all our products:</w:t>
            </w:r>
          </w:p>
        </w:tc>
      </w:tr>
      <w:tr>
        <w:trPr>
          <w:trHeight w:val="1" w:hRule="atLeast"/>
          <w:jc w:val="center"/>
        </w:trPr>
        <w:tc>
          <w:tcPr>
            <w:tcW w:w="894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3744"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Narrow" w:hAnsi="Arial Narrow" w:cs="Arial Narrow" w:eastAsia="Arial Narrow"/>
                <w:b/>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NAZWA WYROBU:</w:t>
            </w:r>
          </w:p>
          <w:p>
            <w:pPr>
              <w:spacing w:before="0" w:after="0" w:line="240"/>
              <w:ind w:right="0" w:left="0" w:firstLine="0"/>
              <w:jc w:val="left"/>
              <w:rPr>
                <w:rFonts w:ascii="Arial Narrow" w:hAnsi="Arial Narrow" w:cs="Arial Narrow" w:eastAsia="Arial Narrow"/>
                <w:i/>
                <w:color w:val="auto"/>
                <w:spacing w:val="0"/>
                <w:position w:val="0"/>
                <w:sz w:val="18"/>
                <w:shd w:fill="auto" w:val="clear"/>
              </w:rPr>
            </w:pPr>
            <w:r>
              <w:rPr>
                <w:rFonts w:ascii="Arial Narrow" w:hAnsi="Arial Narrow" w:cs="Arial Narrow" w:eastAsia="Arial Narrow"/>
                <w:i/>
                <w:color w:val="auto"/>
                <w:spacing w:val="0"/>
                <w:position w:val="0"/>
                <w:sz w:val="18"/>
                <w:shd w:fill="auto" w:val="clear"/>
              </w:rPr>
              <w:t xml:space="preserve">Product name:</w:t>
            </w:r>
          </w:p>
          <w:p>
            <w:pPr>
              <w:spacing w:before="0" w:after="0" w:line="240"/>
              <w:ind w:right="0" w:left="0" w:firstLine="0"/>
              <w:jc w:val="left"/>
              <w:rPr>
                <w:color w:val="auto"/>
                <w:spacing w:val="0"/>
                <w:position w:val="0"/>
                <w:shd w:fill="auto" w:val="clear"/>
              </w:rPr>
            </w:pPr>
          </w:p>
        </w:tc>
        <w:tc>
          <w:tcPr>
            <w:tcW w:w="519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Na</w:t>
            </w:r>
            <w:r>
              <w:rPr>
                <w:rFonts w:ascii="Arial Narrow" w:hAnsi="Arial Narrow" w:cs="Arial Narrow" w:eastAsia="Arial Narrow"/>
                <w:color w:val="000000"/>
                <w:spacing w:val="0"/>
                <w:position w:val="0"/>
                <w:sz w:val="24"/>
                <w:shd w:fill="auto" w:val="clear"/>
              </w:rPr>
              <w:t xml:space="preserve">świetlacz</w:t>
            </w:r>
          </w:p>
          <w:p>
            <w:pPr>
              <w:spacing w:before="0" w:after="0" w:line="240"/>
              <w:ind w:right="0" w:left="0" w:firstLine="0"/>
              <w:jc w:val="left"/>
              <w:rPr>
                <w:spacing w:val="0"/>
                <w:position w:val="0"/>
                <w:shd w:fill="auto" w:val="clear"/>
              </w:rPr>
            </w:pPr>
            <w:r>
              <w:rPr>
                <w:rFonts w:ascii="Arial Narrow" w:hAnsi="Arial Narrow" w:cs="Arial Narrow" w:eastAsia="Arial Narrow"/>
                <w:i/>
                <w:color w:val="000000"/>
                <w:spacing w:val="0"/>
                <w:position w:val="0"/>
                <w:sz w:val="18"/>
                <w:shd w:fill="auto" w:val="clear"/>
              </w:rPr>
              <w:t xml:space="preserve">Flood Light</w:t>
            </w:r>
          </w:p>
        </w:tc>
      </w:tr>
      <w:tr>
        <w:trPr>
          <w:trHeight w:val="1" w:hRule="atLeast"/>
          <w:jc w:val="center"/>
        </w:trPr>
        <w:tc>
          <w:tcPr>
            <w:tcW w:w="3744"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Narrow" w:hAnsi="Arial Narrow" w:cs="Arial Narrow" w:eastAsia="Arial Narrow"/>
                <w:b/>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MODELE:</w:t>
            </w:r>
          </w:p>
          <w:p>
            <w:pPr>
              <w:spacing w:before="0" w:after="0" w:line="240"/>
              <w:ind w:right="0" w:left="0" w:firstLine="0"/>
              <w:jc w:val="left"/>
              <w:rPr>
                <w:rFonts w:ascii="Arial Narrow" w:hAnsi="Arial Narrow" w:cs="Arial Narrow" w:eastAsia="Arial Narrow"/>
                <w:i/>
                <w:color w:val="auto"/>
                <w:spacing w:val="0"/>
                <w:position w:val="0"/>
                <w:sz w:val="18"/>
                <w:shd w:fill="auto" w:val="clear"/>
              </w:rPr>
            </w:pPr>
            <w:r>
              <w:rPr>
                <w:rFonts w:ascii="Arial Narrow" w:hAnsi="Arial Narrow" w:cs="Arial Narrow" w:eastAsia="Arial Narrow"/>
                <w:i/>
                <w:color w:val="auto"/>
                <w:spacing w:val="0"/>
                <w:position w:val="0"/>
                <w:sz w:val="18"/>
                <w:shd w:fill="auto" w:val="clear"/>
              </w:rPr>
              <w:t xml:space="preserve">Models:</w:t>
            </w:r>
          </w:p>
          <w:p>
            <w:pPr>
              <w:spacing w:before="0" w:after="0" w:line="240"/>
              <w:ind w:right="0" w:left="0" w:firstLine="0"/>
              <w:jc w:val="left"/>
              <w:rPr>
                <w:color w:val="auto"/>
                <w:spacing w:val="0"/>
                <w:position w:val="0"/>
                <w:shd w:fill="auto" w:val="clear"/>
              </w:rPr>
            </w:pPr>
          </w:p>
        </w:tc>
        <w:tc>
          <w:tcPr>
            <w:tcW w:w="519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24"/>
                <w:shd w:fill="auto" w:val="clear"/>
              </w:rPr>
              <w:t xml:space="preserve">XJ48</w:t>
            </w:r>
            <w:r>
              <w:rPr>
                <w:rFonts w:ascii="Arial Narrow" w:hAnsi="Arial Narrow" w:cs="Arial Narrow" w:eastAsia="Arial Narrow"/>
                <w:color w:val="000000"/>
                <w:spacing w:val="0"/>
                <w:position w:val="0"/>
                <w:sz w:val="24"/>
                <w:shd w:fill="auto" w:val="clear"/>
              </w:rPr>
              <w:t xml:space="preserve">80</w:t>
            </w:r>
          </w:p>
        </w:tc>
      </w:tr>
      <w:tr>
        <w:trPr>
          <w:trHeight w:val="1" w:hRule="atLeast"/>
          <w:jc w:val="center"/>
        </w:trPr>
        <w:tc>
          <w:tcPr>
            <w:tcW w:w="3744"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Narrow" w:hAnsi="Arial Narrow" w:cs="Arial Narrow" w:eastAsia="Arial Narrow"/>
                <w:b/>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ZASTOSOWANIE WYROBU/PRZEDMIOT DEKLARACJI:</w:t>
            </w:r>
          </w:p>
          <w:p>
            <w:pPr>
              <w:spacing w:before="0" w:after="0" w:line="240"/>
              <w:ind w:right="0" w:left="0" w:firstLine="0"/>
              <w:jc w:val="left"/>
              <w:rPr>
                <w:rFonts w:ascii="Arial Narrow" w:hAnsi="Arial Narrow" w:cs="Arial Narrow" w:eastAsia="Arial Narrow"/>
                <w:i/>
                <w:color w:val="auto"/>
                <w:spacing w:val="0"/>
                <w:position w:val="0"/>
                <w:sz w:val="18"/>
                <w:shd w:fill="auto" w:val="clear"/>
              </w:rPr>
            </w:pPr>
            <w:r>
              <w:rPr>
                <w:rFonts w:ascii="Arial Narrow" w:hAnsi="Arial Narrow" w:cs="Arial Narrow" w:eastAsia="Arial Narrow"/>
                <w:i/>
                <w:color w:val="auto"/>
                <w:spacing w:val="0"/>
                <w:position w:val="0"/>
                <w:sz w:val="18"/>
                <w:shd w:fill="auto" w:val="clear"/>
              </w:rPr>
              <w:t xml:space="preserve">Product application / subject of the declaration:</w:t>
            </w:r>
          </w:p>
          <w:p>
            <w:pPr>
              <w:spacing w:before="0" w:after="0" w:line="240"/>
              <w:ind w:right="0" w:left="0" w:firstLine="0"/>
              <w:jc w:val="left"/>
              <w:rPr>
                <w:color w:val="auto"/>
                <w:spacing w:val="0"/>
                <w:position w:val="0"/>
                <w:shd w:fill="auto" w:val="clear"/>
              </w:rPr>
            </w:pPr>
          </w:p>
        </w:tc>
        <w:tc>
          <w:tcPr>
            <w:tcW w:w="519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O</w:t>
            </w:r>
            <w:r>
              <w:rPr>
                <w:rFonts w:ascii="Arial Narrow" w:hAnsi="Arial Narrow" w:cs="Arial Narrow" w:eastAsia="Arial Narrow"/>
                <w:color w:val="000000"/>
                <w:spacing w:val="0"/>
                <w:position w:val="0"/>
                <w:sz w:val="24"/>
                <w:shd w:fill="auto" w:val="clear"/>
              </w:rPr>
              <w:t xml:space="preserve">świetlenie LED, wodoodporne IP67. Zasilanie AC 220-240V, 50/60Hz, klasa I.</w:t>
            </w:r>
          </w:p>
          <w:p>
            <w:pPr>
              <w:spacing w:before="0" w:after="0" w:line="240"/>
              <w:ind w:right="0" w:left="0" w:firstLine="0"/>
              <w:jc w:val="left"/>
              <w:rPr>
                <w:rFonts w:ascii="Arial Narrow" w:hAnsi="Arial Narrow" w:cs="Arial Narrow" w:eastAsia="Arial Narrow"/>
                <w:i/>
                <w:color w:val="000000"/>
                <w:spacing w:val="0"/>
                <w:position w:val="0"/>
                <w:sz w:val="18"/>
                <w:shd w:fill="auto" w:val="clear"/>
              </w:rPr>
            </w:pPr>
            <w:r>
              <w:rPr>
                <w:rFonts w:ascii="Arial Narrow" w:hAnsi="Arial Narrow" w:cs="Arial Narrow" w:eastAsia="Arial Narrow"/>
                <w:i/>
                <w:color w:val="000000"/>
                <w:spacing w:val="0"/>
                <w:position w:val="0"/>
                <w:sz w:val="18"/>
                <w:shd w:fill="auto" w:val="clear"/>
              </w:rPr>
              <w:t xml:space="preserve">LED lighting, IP67 waterproof. Power supply AC 220-240V, 50/60Hz, class I.</w:t>
            </w:r>
          </w:p>
          <w:p>
            <w:pPr>
              <w:spacing w:before="0" w:after="0" w:line="240"/>
              <w:ind w:right="0" w:left="0" w:firstLine="0"/>
              <w:jc w:val="left"/>
              <w:rPr>
                <w:spacing w:val="0"/>
                <w:position w:val="0"/>
                <w:shd w:fill="auto" w:val="clear"/>
              </w:rPr>
            </w:pPr>
          </w:p>
        </w:tc>
      </w:tr>
      <w:tr>
        <w:trPr>
          <w:trHeight w:val="1" w:hRule="atLeast"/>
          <w:jc w:val="center"/>
        </w:trPr>
        <w:tc>
          <w:tcPr>
            <w:tcW w:w="894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894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Narrow" w:hAnsi="Arial Narrow" w:cs="Arial Narrow" w:eastAsia="Arial Narrow"/>
                <w:b/>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Wymieniony powy</w:t>
            </w:r>
            <w:r>
              <w:rPr>
                <w:rFonts w:ascii="Arial Narrow" w:hAnsi="Arial Narrow" w:cs="Arial Narrow" w:eastAsia="Arial Narrow"/>
                <w:b/>
                <w:color w:val="auto"/>
                <w:spacing w:val="0"/>
                <w:position w:val="0"/>
                <w:sz w:val="22"/>
                <w:shd w:fill="auto" w:val="clear"/>
              </w:rPr>
              <w:t xml:space="preserve">żej przedmiot niniejszej deklaracji zgodności UE jest zgodny z odnośnymi</w:t>
            </w:r>
          </w:p>
          <w:p>
            <w:pPr>
              <w:spacing w:before="0" w:after="0" w:line="240"/>
              <w:ind w:right="0" w:left="0" w:firstLine="0"/>
              <w:jc w:val="left"/>
              <w:rPr>
                <w:rFonts w:ascii="Arial Narrow" w:hAnsi="Arial Narrow" w:cs="Arial Narrow" w:eastAsia="Arial Narrow"/>
                <w:b/>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wymaganiami unijnego prawodawstwa harmonizacyjnego:</w:t>
            </w:r>
          </w:p>
          <w:p>
            <w:pPr>
              <w:spacing w:before="0" w:after="0" w:line="240"/>
              <w:ind w:right="0" w:left="0" w:firstLine="0"/>
              <w:jc w:val="left"/>
              <w:rPr>
                <w:color w:val="auto"/>
                <w:spacing w:val="0"/>
                <w:position w:val="0"/>
                <w:shd w:fill="auto" w:val="clear"/>
              </w:rPr>
            </w:pPr>
            <w:r>
              <w:rPr>
                <w:rFonts w:ascii="Arial Narrow" w:hAnsi="Arial Narrow" w:cs="Arial Narrow" w:eastAsia="Arial Narrow"/>
                <w:i/>
                <w:color w:val="auto"/>
                <w:spacing w:val="0"/>
                <w:position w:val="0"/>
                <w:sz w:val="18"/>
                <w:shd w:fill="auto" w:val="clear"/>
              </w:rPr>
              <w:t xml:space="preserve">The object of the declaration described above is in conformity with the relevant Union harmonisation legislation:</w:t>
            </w:r>
          </w:p>
        </w:tc>
      </w:tr>
      <w:tr>
        <w:trPr>
          <w:trHeight w:val="144" w:hRule="auto"/>
          <w:jc w:val="center"/>
        </w:trPr>
        <w:tc>
          <w:tcPr>
            <w:tcW w:w="222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9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Arial Narrow" w:hAnsi="Arial Narrow" w:cs="Arial Narrow" w:eastAsia="Arial Narrow"/>
                <w:b/>
                <w:color w:val="000000"/>
                <w:spacing w:val="0"/>
                <w:position w:val="0"/>
                <w:sz w:val="22"/>
                <w:shd w:fill="auto" w:val="clear"/>
              </w:rPr>
              <w:t xml:space="preserve">2014/35/UE</w:t>
            </w:r>
          </w:p>
        </w:tc>
      </w:tr>
      <w:tr>
        <w:trPr>
          <w:trHeight w:val="144" w:hRule="auto"/>
          <w:jc w:val="center"/>
        </w:trPr>
        <w:tc>
          <w:tcPr>
            <w:tcW w:w="222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9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Arial Narrow" w:hAnsi="Arial Narrow" w:cs="Arial Narrow" w:eastAsia="Arial Narrow"/>
                <w:b/>
                <w:color w:val="000000"/>
                <w:spacing w:val="0"/>
                <w:position w:val="0"/>
                <w:sz w:val="22"/>
                <w:shd w:fill="auto" w:val="clear"/>
              </w:rPr>
              <w:t xml:space="preserve">2014/30/UE</w:t>
            </w:r>
          </w:p>
        </w:tc>
      </w:tr>
      <w:tr>
        <w:trPr>
          <w:trHeight w:val="144" w:hRule="auto"/>
          <w:jc w:val="center"/>
        </w:trPr>
        <w:tc>
          <w:tcPr>
            <w:tcW w:w="222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9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Arial Narrow" w:hAnsi="Arial Narrow" w:cs="Arial Narrow" w:eastAsia="Arial Narrow"/>
                <w:b/>
                <w:color w:val="000000"/>
                <w:spacing w:val="0"/>
                <w:position w:val="0"/>
                <w:sz w:val="22"/>
                <w:shd w:fill="auto" w:val="clear"/>
              </w:rPr>
              <w:t xml:space="preserve">2011/65/UE (2015/863)</w:t>
            </w:r>
          </w:p>
        </w:tc>
      </w:tr>
      <w:tr>
        <w:trPr>
          <w:trHeight w:val="144" w:hRule="auto"/>
          <w:jc w:val="center"/>
        </w:trPr>
        <w:tc>
          <w:tcPr>
            <w:tcW w:w="222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9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Narrow" w:hAnsi="Arial Narrow" w:cs="Arial Narrow" w:eastAsia="Arial Narrow"/>
                <w:b/>
                <w:color w:val="000000"/>
                <w:spacing w:val="0"/>
                <w:position w:val="0"/>
                <w:sz w:val="22"/>
                <w:shd w:fill="auto" w:val="clear"/>
              </w:rPr>
            </w:pPr>
            <w:r>
              <w:rPr>
                <w:rFonts w:ascii="Arial Narrow" w:hAnsi="Arial Narrow" w:cs="Arial Narrow" w:eastAsia="Arial Narrow"/>
                <w:b/>
                <w:color w:val="000000"/>
                <w:spacing w:val="0"/>
                <w:position w:val="0"/>
                <w:sz w:val="22"/>
                <w:shd w:fill="auto" w:val="clear"/>
              </w:rPr>
              <w:t xml:space="preserve">2009/125/WE</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Rozp. 2019/2020</w:t>
            </w:r>
          </w:p>
          <w:p>
            <w:pPr>
              <w:spacing w:before="0" w:after="0" w:line="240"/>
              <w:ind w:right="0" w:left="0" w:firstLine="0"/>
              <w:jc w:val="left"/>
              <w:rPr>
                <w:spacing w:val="0"/>
                <w:position w:val="0"/>
                <w:sz w:val="22"/>
                <w:shd w:fill="auto" w:val="clear"/>
              </w:rPr>
            </w:pPr>
            <w:r>
              <w:rPr>
                <w:rFonts w:ascii="Arial Narrow" w:hAnsi="Arial Narrow" w:cs="Arial Narrow" w:eastAsia="Arial Narrow"/>
                <w:color w:val="000000"/>
                <w:spacing w:val="0"/>
                <w:position w:val="0"/>
                <w:sz w:val="22"/>
                <w:shd w:fill="auto" w:val="clear"/>
              </w:rPr>
              <w:t xml:space="preserve">Rozp. 2019/2015</w:t>
            </w:r>
          </w:p>
        </w:tc>
      </w:tr>
      <w:tr>
        <w:trPr>
          <w:trHeight w:val="1" w:hRule="atLeast"/>
          <w:jc w:val="center"/>
        </w:trPr>
        <w:tc>
          <w:tcPr>
            <w:tcW w:w="894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Narrow" w:hAnsi="Arial Narrow" w:cs="Arial Narrow" w:eastAsia="Arial Narrow"/>
                <w:b/>
                <w:color w:val="000000"/>
                <w:spacing w:val="0"/>
                <w:position w:val="0"/>
                <w:sz w:val="22"/>
                <w:shd w:fill="auto" w:val="clear"/>
              </w:rPr>
            </w:pPr>
            <w:r>
              <w:rPr>
                <w:rFonts w:ascii="Arial Narrow" w:hAnsi="Arial Narrow" w:cs="Arial Narrow" w:eastAsia="Arial Narrow"/>
                <w:b/>
                <w:color w:val="000000"/>
                <w:spacing w:val="0"/>
                <w:position w:val="0"/>
                <w:sz w:val="22"/>
                <w:shd w:fill="auto" w:val="clear"/>
              </w:rPr>
              <w:t xml:space="preserve">Odwo</w:t>
            </w:r>
            <w:r>
              <w:rPr>
                <w:rFonts w:ascii="Arial Narrow" w:hAnsi="Arial Narrow" w:cs="Arial Narrow" w:eastAsia="Arial Narrow"/>
                <w:b/>
                <w:color w:val="000000"/>
                <w:spacing w:val="0"/>
                <w:position w:val="0"/>
                <w:sz w:val="22"/>
                <w:shd w:fill="auto" w:val="clear"/>
              </w:rPr>
              <w:t xml:space="preserve">łania do odnośnych norm zharmonizowanych, kt</w:t>
            </w:r>
            <w:r>
              <w:rPr>
                <w:rFonts w:ascii="Arial Narrow" w:hAnsi="Arial Narrow" w:cs="Arial Narrow" w:eastAsia="Arial Narrow"/>
                <w:b/>
                <w:color w:val="000000"/>
                <w:spacing w:val="0"/>
                <w:position w:val="0"/>
                <w:sz w:val="22"/>
                <w:shd w:fill="auto" w:val="clear"/>
              </w:rPr>
              <w:t xml:space="preserve">óre zastosowano, wraz z dat</w:t>
            </w:r>
            <w:r>
              <w:rPr>
                <w:rFonts w:ascii="Arial Narrow" w:hAnsi="Arial Narrow" w:cs="Arial Narrow" w:eastAsia="Arial Narrow"/>
                <w:b/>
                <w:color w:val="000000"/>
                <w:spacing w:val="0"/>
                <w:position w:val="0"/>
                <w:sz w:val="22"/>
                <w:shd w:fill="auto" w:val="clear"/>
              </w:rPr>
              <w:t xml:space="preserve">ą normy, lub do innych specyfikacji technicznych, wraz z datą specyfikacji, w odniesieniu do kt</w:t>
            </w:r>
            <w:r>
              <w:rPr>
                <w:rFonts w:ascii="Arial Narrow" w:hAnsi="Arial Narrow" w:cs="Arial Narrow" w:eastAsia="Arial Narrow"/>
                <w:b/>
                <w:color w:val="000000"/>
                <w:spacing w:val="0"/>
                <w:position w:val="0"/>
                <w:sz w:val="22"/>
                <w:shd w:fill="auto" w:val="clear"/>
              </w:rPr>
              <w:t xml:space="preserve">órych deklarowana jest zgodno</w:t>
            </w:r>
            <w:r>
              <w:rPr>
                <w:rFonts w:ascii="Arial Narrow" w:hAnsi="Arial Narrow" w:cs="Arial Narrow" w:eastAsia="Arial Narrow"/>
                <w:b/>
                <w:color w:val="000000"/>
                <w:spacing w:val="0"/>
                <w:position w:val="0"/>
                <w:sz w:val="22"/>
                <w:shd w:fill="auto" w:val="clear"/>
              </w:rPr>
              <w:t xml:space="preserve">ść:</w:t>
            </w:r>
          </w:p>
          <w:p>
            <w:pPr>
              <w:spacing w:before="0" w:after="0" w:line="240"/>
              <w:ind w:right="0" w:left="0" w:firstLine="0"/>
              <w:jc w:val="left"/>
              <w:rPr>
                <w:spacing w:val="0"/>
                <w:position w:val="0"/>
                <w:shd w:fill="auto" w:val="clear"/>
              </w:rPr>
            </w:pPr>
            <w:r>
              <w:rPr>
                <w:rFonts w:ascii="Arial Narrow" w:hAnsi="Arial Narrow" w:cs="Arial Narrow" w:eastAsia="Arial Narrow"/>
                <w:i/>
                <w:color w:val="000000"/>
                <w:spacing w:val="0"/>
                <w:position w:val="0"/>
                <w:sz w:val="18"/>
                <w:shd w:fill="auto" w:val="clear"/>
              </w:rPr>
              <w:t xml:space="preserve">References to the relevant harmonized standards applied, including the date of the standard, or references to the other technical specifications including the date of the specification for which conformity is declared:</w:t>
            </w:r>
          </w:p>
        </w:tc>
      </w:tr>
      <w:tr>
        <w:trPr>
          <w:trHeight w:val="1" w:hRule="atLeast"/>
          <w:jc w:val="center"/>
        </w:trPr>
        <w:tc>
          <w:tcPr>
            <w:tcW w:w="894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3744"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EN IEC 60598-1:2021</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EN 60598-2-5:2015</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EN 62493:2015 </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EN IEC 55015:2019</w:t>
            </w:r>
          </w:p>
          <w:p>
            <w:pPr>
              <w:spacing w:before="0" w:after="0" w:line="240"/>
              <w:ind w:right="0" w:left="0" w:firstLine="0"/>
              <w:jc w:val="left"/>
              <w:rPr>
                <w:color w:val="auto"/>
                <w:spacing w:val="0"/>
                <w:position w:val="0"/>
                <w:sz w:val="22"/>
                <w:shd w:fill="auto" w:val="clear"/>
              </w:rPr>
            </w:pPr>
          </w:p>
        </w:tc>
        <w:tc>
          <w:tcPr>
            <w:tcW w:w="519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EN IEC 61000-3-2:2019+A1:2021</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EN 61000-3-3:2013+A1:2019+A2:2021</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EN 61547:2009</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EN IEC 63000:2018</w:t>
            </w:r>
          </w:p>
          <w:p>
            <w:pPr>
              <w:spacing w:before="0" w:after="0" w:line="240"/>
              <w:ind w:right="0" w:left="0" w:firstLine="0"/>
              <w:jc w:val="left"/>
              <w:rPr>
                <w:color w:val="auto"/>
                <w:spacing w:val="0"/>
                <w:position w:val="0"/>
                <w:sz w:val="22"/>
                <w:shd w:fill="auto" w:val="clear"/>
              </w:rPr>
            </w:pPr>
          </w:p>
        </w:tc>
      </w:tr>
      <w:tr>
        <w:trPr>
          <w:trHeight w:val="1" w:hRule="atLeast"/>
          <w:jc w:val="center"/>
        </w:trPr>
        <w:tc>
          <w:tcPr>
            <w:tcW w:w="894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Narrow" w:hAnsi="Arial Narrow" w:cs="Arial Narrow" w:eastAsia="Arial Narrow"/>
                <w:b/>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Niniejsza deklaracja zgodno</w:t>
            </w:r>
            <w:r>
              <w:rPr>
                <w:rFonts w:ascii="Arial Narrow" w:hAnsi="Arial Narrow" w:cs="Arial Narrow" w:eastAsia="Arial Narrow"/>
                <w:b/>
                <w:color w:val="auto"/>
                <w:spacing w:val="0"/>
                <w:position w:val="0"/>
                <w:sz w:val="22"/>
                <w:shd w:fill="auto" w:val="clear"/>
              </w:rPr>
              <w:t xml:space="preserve">ści wydana zostaje na wyłączną odpowiedzialność producenta.</w:t>
            </w:r>
          </w:p>
          <w:p>
            <w:pPr>
              <w:spacing w:before="0" w:after="0" w:line="240"/>
              <w:ind w:right="0" w:left="0" w:firstLine="0"/>
              <w:jc w:val="left"/>
              <w:rPr>
                <w:rFonts w:ascii="Arial Narrow" w:hAnsi="Arial Narrow" w:cs="Arial Narrow" w:eastAsia="Arial Narrow"/>
                <w:i/>
                <w:color w:val="auto"/>
                <w:spacing w:val="0"/>
                <w:position w:val="0"/>
                <w:sz w:val="18"/>
                <w:shd w:fill="auto" w:val="clear"/>
              </w:rPr>
            </w:pPr>
            <w:r>
              <w:rPr>
                <w:rFonts w:ascii="Arial Narrow" w:hAnsi="Arial Narrow" w:cs="Arial Narrow" w:eastAsia="Arial Narrow"/>
                <w:i/>
                <w:color w:val="auto"/>
                <w:spacing w:val="0"/>
                <w:position w:val="0"/>
                <w:sz w:val="18"/>
                <w:shd w:fill="auto" w:val="clear"/>
              </w:rPr>
              <w:t xml:space="preserve">This declaration of conformity is issued under the sole responsibility of the manufacturer.</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rFonts w:ascii="Arial Narrow" w:hAnsi="Arial Narrow" w:cs="Arial Narrow" w:eastAsia="Arial Narrow"/>
                <w:b/>
                <w:color w:val="auto"/>
                <w:spacing w:val="0"/>
                <w:position w:val="0"/>
                <w:sz w:val="22"/>
                <w:shd w:fill="auto" w:val="clear"/>
              </w:rPr>
            </w:pPr>
          </w:p>
          <w:p>
            <w:pPr>
              <w:spacing w:before="0" w:after="0" w:line="240"/>
              <w:ind w:right="0" w:left="0" w:firstLine="0"/>
              <w:jc w:val="left"/>
              <w:rPr>
                <w:color w:val="auto"/>
                <w:spacing w:val="0"/>
                <w:position w:val="0"/>
                <w:shd w:fill="auto" w:val="clear"/>
              </w:rPr>
            </w:pPr>
          </w:p>
        </w:tc>
      </w:tr>
      <w:tr>
        <w:trPr>
          <w:trHeight w:val="1" w:hRule="atLeast"/>
          <w:jc w:val="center"/>
        </w:trPr>
        <w:tc>
          <w:tcPr>
            <w:tcW w:w="3744"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Miejsce, data</w:t>
            </w:r>
          </w:p>
          <w:p>
            <w:pPr>
              <w:spacing w:before="0" w:after="0" w:line="240"/>
              <w:ind w:right="0" w:left="0" w:firstLine="0"/>
              <w:jc w:val="lef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Place, date</w:t>
            </w:r>
          </w:p>
        </w:tc>
        <w:tc>
          <w:tcPr>
            <w:tcW w:w="519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Stanowisko, imi</w:t>
            </w:r>
            <w:r>
              <w:rPr>
                <w:rFonts w:ascii="Arial Narrow" w:hAnsi="Arial Narrow" w:cs="Arial Narrow" w:eastAsia="Arial Narrow"/>
                <w:color w:val="auto"/>
                <w:spacing w:val="0"/>
                <w:position w:val="0"/>
                <w:sz w:val="22"/>
                <w:shd w:fill="auto" w:val="clear"/>
              </w:rPr>
              <w:t xml:space="preserve">ę, nazwisko, podpis osoby upoważnionej</w:t>
            </w:r>
          </w:p>
          <w:p>
            <w:pPr>
              <w:spacing w:before="0" w:after="0" w:line="240"/>
              <w:ind w:right="0" w:left="0" w:firstLine="0"/>
              <w:jc w:val="right"/>
              <w:rPr>
                <w:color w:val="auto"/>
                <w:spacing w:val="0"/>
                <w:position w:val="0"/>
                <w:shd w:fill="auto" w:val="clear"/>
              </w:rPr>
            </w:pPr>
            <w:r>
              <w:rPr>
                <w:rFonts w:ascii="Arial Narrow" w:hAnsi="Arial Narrow" w:cs="Arial Narrow" w:eastAsia="Arial Narrow"/>
                <w:i/>
                <w:color w:val="auto"/>
                <w:spacing w:val="0"/>
                <w:position w:val="0"/>
                <w:sz w:val="18"/>
                <w:shd w:fill="auto" w:val="clear"/>
              </w:rPr>
              <w:t xml:space="preserve">Position, name, surname, signature of the authorized person</w:t>
            </w:r>
          </w:p>
        </w:tc>
      </w:tr>
      <w:tr>
        <w:trPr>
          <w:trHeight w:val="1" w:hRule="atLeast"/>
          <w:jc w:val="center"/>
        </w:trPr>
        <w:tc>
          <w:tcPr>
            <w:tcW w:w="3744"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9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r>
    </w:tbl>
    <w:p>
      <w:pPr>
        <w:tabs>
          <w:tab w:val="left" w:pos="3552" w:leader="none"/>
        </w:tabs>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